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07D4D5DC" w14:textId="08D143BA" w:rsidR="00413D00" w:rsidRPr="00413D00" w:rsidRDefault="00413D00" w:rsidP="00413D00">
      <w:pPr>
        <w:widowControl/>
        <w:rPr>
          <w:rFonts w:ascii="宋体" w:eastAsia="宋体" w:hAnsi="宋体" w:cs="宋体" w:hint="eastAsia"/>
          <w:color w:val="444444"/>
          <w:kern w:val="0"/>
          <w:szCs w:val="21"/>
        </w:rPr>
      </w:pPr>
      <w:r w:rsidRPr="00413D00">
        <w:rPr>
          <w:rFonts w:ascii="宋体" w:eastAsia="宋体" w:hAnsi="宋体" w:cs="宋体" w:hint="eastAsia"/>
          <w:color w:val="444444"/>
          <w:kern w:val="0"/>
          <w:szCs w:val="21"/>
        </w:rPr>
        <w:t>附件1：</w:t>
      </w:r>
    </w:p>
    <w:p w14:paraId="4B1BB44B" w14:textId="4934C0CA" w:rsidR="00BA4454" w:rsidRPr="00BA4454" w:rsidRDefault="00BA4454" w:rsidP="00BA4454">
      <w:pPr>
        <w:widowControl/>
        <w:jc w:val="center"/>
        <w:rPr>
          <w:rFonts w:ascii="宋体" w:eastAsia="宋体" w:hAnsi="宋体" w:cs="宋体"/>
          <w:kern w:val="0"/>
          <w:sz w:val="24"/>
        </w:rPr>
      </w:pPr>
      <w:r w:rsidRPr="00BA4454">
        <w:rPr>
          <w:rFonts w:ascii="微软雅黑" w:eastAsia="微软雅黑" w:hAnsi="微软雅黑" w:cs="宋体" w:hint="eastAsia"/>
          <w:b/>
          <w:bCs/>
          <w:color w:val="444444"/>
          <w:kern w:val="0"/>
          <w:szCs w:val="21"/>
        </w:rPr>
        <w:t>关于举办第八届全国管理案例精英赛（2021）的通知</w:t>
      </w:r>
    </w:p>
    <w:p w14:paraId="00E08042" w14:textId="77777777" w:rsidR="00BA4454" w:rsidRPr="00BA4454" w:rsidRDefault="00BA4454" w:rsidP="00BA4454">
      <w:pPr>
        <w:widowControl/>
        <w:jc w:val="center"/>
        <w:rPr>
          <w:rFonts w:ascii="微软雅黑" w:eastAsia="微软雅黑" w:hAnsi="微软雅黑" w:cs="宋体"/>
          <w:color w:val="444444"/>
          <w:kern w:val="0"/>
          <w:sz w:val="24"/>
        </w:rPr>
      </w:pPr>
      <w:r w:rsidRPr="00BA4454">
        <w:rPr>
          <w:rFonts w:ascii="微软雅黑" w:eastAsia="微软雅黑" w:hAnsi="微软雅黑" w:cs="宋体" w:hint="eastAsia"/>
          <w:color w:val="444444"/>
          <w:kern w:val="0"/>
          <w:sz w:val="18"/>
          <w:szCs w:val="18"/>
        </w:rPr>
        <w:t>发布时间：2021年04月14日阅读数：575次</w:t>
      </w:r>
    </w:p>
    <w:p w14:paraId="3FA523BE" w14:textId="77777777" w:rsidR="00BA4454" w:rsidRPr="00BA4454" w:rsidRDefault="00BA4454" w:rsidP="00BA4454">
      <w:pPr>
        <w:widowControl/>
        <w:spacing w:line="315" w:lineRule="atLeast"/>
        <w:ind w:firstLine="480"/>
        <w:jc w:val="left"/>
        <w:rPr>
          <w:rFonts w:ascii="微软雅黑" w:eastAsia="微软雅黑" w:hAnsi="微软雅黑" w:cs="宋体"/>
          <w:color w:val="444444"/>
          <w:kern w:val="0"/>
          <w:szCs w:val="21"/>
        </w:rPr>
      </w:pPr>
      <w:r w:rsidRPr="00BA4454">
        <w:rPr>
          <w:rFonts w:ascii="宋体" w:eastAsia="宋体" w:hAnsi="宋体" w:cs="宋体" w:hint="eastAsia"/>
          <w:color w:val="444444"/>
          <w:kern w:val="0"/>
          <w:szCs w:val="21"/>
        </w:rPr>
        <w:t> </w:t>
      </w:r>
    </w:p>
    <w:p w14:paraId="3D58F99B" w14:textId="77777777" w:rsidR="00BA4454" w:rsidRPr="00BA4454" w:rsidRDefault="00BA4454" w:rsidP="00BA4454">
      <w:pPr>
        <w:widowControl/>
        <w:spacing w:line="315" w:lineRule="atLeast"/>
        <w:ind w:firstLine="480"/>
        <w:jc w:val="left"/>
        <w:rPr>
          <w:rFonts w:ascii="微软雅黑" w:eastAsia="微软雅黑" w:hAnsi="微软雅黑" w:cs="宋体"/>
          <w:color w:val="444444"/>
          <w:kern w:val="0"/>
          <w:szCs w:val="21"/>
        </w:rPr>
      </w:pPr>
      <w:r w:rsidRPr="00BA4454">
        <w:rPr>
          <w:rFonts w:ascii="宋体" w:eastAsia="宋体" w:hAnsi="宋体" w:cs="宋体" w:hint="eastAsia"/>
          <w:color w:val="444444"/>
          <w:kern w:val="0"/>
          <w:szCs w:val="21"/>
        </w:rPr>
        <w:t>2021年是“十四五”时期的开局之年，是我国在全面建成小康社会基础上开启全面建设社会主义现代化国家新征程的第一年，是建设教育强国、落实《中国教育现代化2035》的第一年，也是我国MBA教育办学三十周年。按照“十四五”规划的精神，以立德树人、产教融合为原则，结合工商管理案例教学现状，为推进和繁荣中国工商管理教育，检验案例教学成果，加强商学院间的交流与合作，全国工商管理专业学位研究生教育指导委员会决定在前七届“全国管理案例精英赛”成功举办的基础上，继续在全国MBA培养院校中举办第八届“全国管理案例精英赛（2021）”，通过对社会经济热点案例的分析与讨论，高度模拟现实商战，提升MBA学员的综合分析与决策能力。本次大赛由全国工商管理专业学位研究生教育指导委员会、中国管理案例共享中心、中国管理现代化研究会管理案例研究专业委员会联合主办。</w:t>
      </w:r>
    </w:p>
    <w:p w14:paraId="196C7C7D" w14:textId="77777777" w:rsidR="00BA4454" w:rsidRPr="00BA4454" w:rsidRDefault="00BA4454" w:rsidP="00BA4454">
      <w:pPr>
        <w:widowControl/>
        <w:spacing w:line="315" w:lineRule="atLeast"/>
        <w:ind w:firstLine="480"/>
        <w:jc w:val="left"/>
        <w:rPr>
          <w:rFonts w:ascii="微软雅黑" w:eastAsia="微软雅黑" w:hAnsi="微软雅黑" w:cs="宋体"/>
          <w:color w:val="444444"/>
          <w:kern w:val="0"/>
          <w:szCs w:val="21"/>
        </w:rPr>
      </w:pPr>
      <w:r w:rsidRPr="00BA4454">
        <w:rPr>
          <w:rFonts w:ascii="宋体" w:eastAsia="宋体" w:hAnsi="宋体" w:cs="宋体" w:hint="eastAsia"/>
          <w:b/>
          <w:bCs/>
          <w:color w:val="444444"/>
          <w:kern w:val="0"/>
          <w:szCs w:val="21"/>
        </w:rPr>
        <w:t> </w:t>
      </w:r>
    </w:p>
    <w:p w14:paraId="71F07E54" w14:textId="77777777" w:rsidR="00BA4454" w:rsidRPr="00BA4454" w:rsidRDefault="00BA4454" w:rsidP="00BA4454">
      <w:pPr>
        <w:widowControl/>
        <w:spacing w:line="315" w:lineRule="atLeast"/>
        <w:jc w:val="left"/>
        <w:rPr>
          <w:rFonts w:ascii="微软雅黑" w:eastAsia="微软雅黑" w:hAnsi="微软雅黑" w:cs="宋体"/>
          <w:color w:val="444444"/>
          <w:kern w:val="0"/>
          <w:szCs w:val="21"/>
        </w:rPr>
      </w:pPr>
      <w:r w:rsidRPr="00BA4454">
        <w:rPr>
          <w:rFonts w:ascii="宋体" w:eastAsia="宋体" w:hAnsi="宋体" w:cs="宋体" w:hint="eastAsia"/>
          <w:color w:val="444444"/>
          <w:kern w:val="0"/>
          <w:szCs w:val="21"/>
        </w:rPr>
        <w:t>一、</w:t>
      </w:r>
      <w:r w:rsidRPr="00BA4454">
        <w:rPr>
          <w:rFonts w:ascii="宋体" w:eastAsia="宋体" w:hAnsi="宋体" w:cs="宋体" w:hint="eastAsia"/>
          <w:b/>
          <w:bCs/>
          <w:color w:val="444444"/>
          <w:kern w:val="0"/>
          <w:szCs w:val="21"/>
        </w:rPr>
        <w:t>比赛形式</w:t>
      </w:r>
    </w:p>
    <w:p w14:paraId="322B6230" w14:textId="77777777" w:rsidR="00BA4454" w:rsidRPr="00BA4454" w:rsidRDefault="00BA4454" w:rsidP="00BA4454">
      <w:pPr>
        <w:widowControl/>
        <w:spacing w:line="315" w:lineRule="atLeast"/>
        <w:ind w:firstLine="480"/>
        <w:jc w:val="left"/>
        <w:rPr>
          <w:rFonts w:ascii="微软雅黑" w:eastAsia="微软雅黑" w:hAnsi="微软雅黑" w:cs="宋体"/>
          <w:color w:val="444444"/>
          <w:kern w:val="0"/>
          <w:szCs w:val="21"/>
        </w:rPr>
      </w:pPr>
      <w:r w:rsidRPr="00BA4454">
        <w:rPr>
          <w:rFonts w:ascii="宋体" w:eastAsia="宋体" w:hAnsi="宋体" w:cs="宋体" w:hint="eastAsia"/>
          <w:color w:val="444444"/>
          <w:kern w:val="0"/>
          <w:szCs w:val="21"/>
        </w:rPr>
        <w:t>1.本次大赛分为校园突围赛、分赛区晋级赛和全国总决赛三个阶段。各院校组队参加，每支参赛队伍人数不超过11人（含1-2名指导教师），选派4人上场陈述及问答，后援支持队员不超过5人。</w:t>
      </w:r>
    </w:p>
    <w:p w14:paraId="4562A713" w14:textId="77777777" w:rsidR="00BA4454" w:rsidRPr="00BA4454" w:rsidRDefault="00BA4454" w:rsidP="00BA4454">
      <w:pPr>
        <w:widowControl/>
        <w:spacing w:line="315" w:lineRule="atLeast"/>
        <w:ind w:firstLine="420"/>
        <w:jc w:val="left"/>
        <w:rPr>
          <w:rFonts w:ascii="微软雅黑" w:eastAsia="微软雅黑" w:hAnsi="微软雅黑" w:cs="宋体"/>
          <w:color w:val="444444"/>
          <w:kern w:val="0"/>
          <w:szCs w:val="21"/>
        </w:rPr>
      </w:pPr>
      <w:r w:rsidRPr="00BA4454">
        <w:rPr>
          <w:rFonts w:ascii="宋体" w:eastAsia="宋体" w:hAnsi="宋体" w:cs="宋体" w:hint="eastAsia"/>
          <w:color w:val="444444"/>
          <w:kern w:val="0"/>
          <w:szCs w:val="21"/>
        </w:rPr>
        <w:t>2.校园突围赛：由各参赛院校自行组织。</w:t>
      </w:r>
    </w:p>
    <w:p w14:paraId="74B0635C" w14:textId="77777777" w:rsidR="00BA4454" w:rsidRPr="00BA4454" w:rsidRDefault="00BA4454" w:rsidP="00BA4454">
      <w:pPr>
        <w:widowControl/>
        <w:spacing w:line="315" w:lineRule="atLeast"/>
        <w:ind w:firstLine="420"/>
        <w:jc w:val="left"/>
        <w:rPr>
          <w:rFonts w:ascii="微软雅黑" w:eastAsia="微软雅黑" w:hAnsi="微软雅黑" w:cs="宋体"/>
          <w:color w:val="444444"/>
          <w:kern w:val="0"/>
          <w:szCs w:val="21"/>
        </w:rPr>
      </w:pPr>
      <w:r w:rsidRPr="00BA4454">
        <w:rPr>
          <w:rFonts w:ascii="宋体" w:eastAsia="宋体" w:hAnsi="宋体" w:cs="宋体" w:hint="eastAsia"/>
          <w:color w:val="444444"/>
          <w:kern w:val="0"/>
          <w:szCs w:val="21"/>
        </w:rPr>
        <w:t>3.分赛区晋级赛：详见附件2，每所院校报送的队伍数≤2，分赛区承办院校报送的队伍数≤3。</w:t>
      </w:r>
    </w:p>
    <w:p w14:paraId="2DE0A9FF" w14:textId="77777777" w:rsidR="00BA4454" w:rsidRPr="00BA4454" w:rsidRDefault="00BA4454" w:rsidP="00BA4454">
      <w:pPr>
        <w:widowControl/>
        <w:spacing w:line="315" w:lineRule="atLeast"/>
        <w:ind w:firstLine="420"/>
        <w:jc w:val="left"/>
        <w:rPr>
          <w:rFonts w:ascii="微软雅黑" w:eastAsia="微软雅黑" w:hAnsi="微软雅黑" w:cs="宋体"/>
          <w:color w:val="444444"/>
          <w:kern w:val="0"/>
          <w:szCs w:val="21"/>
        </w:rPr>
      </w:pPr>
      <w:r w:rsidRPr="00BA4454">
        <w:rPr>
          <w:rFonts w:ascii="宋体" w:eastAsia="宋体" w:hAnsi="宋体" w:cs="宋体" w:hint="eastAsia"/>
          <w:color w:val="444444"/>
          <w:kern w:val="0"/>
          <w:szCs w:val="21"/>
        </w:rPr>
        <w:t>4.全国总决赛：与分赛区比赛形式一致，每所院校入围的队伍数≤1。</w:t>
      </w:r>
    </w:p>
    <w:p w14:paraId="1EE672EE" w14:textId="77777777" w:rsidR="00BA4454" w:rsidRPr="00BA4454" w:rsidRDefault="00BA4454" w:rsidP="00BA4454">
      <w:pPr>
        <w:widowControl/>
        <w:spacing w:line="315" w:lineRule="atLeast"/>
        <w:ind w:firstLine="420"/>
        <w:jc w:val="left"/>
        <w:rPr>
          <w:rFonts w:ascii="微软雅黑" w:eastAsia="微软雅黑" w:hAnsi="微软雅黑" w:cs="宋体"/>
          <w:color w:val="444444"/>
          <w:kern w:val="0"/>
          <w:szCs w:val="21"/>
        </w:rPr>
      </w:pPr>
      <w:r w:rsidRPr="00BA4454">
        <w:rPr>
          <w:rFonts w:ascii="宋体" w:eastAsia="宋体" w:hAnsi="宋体" w:cs="宋体" w:hint="eastAsia"/>
          <w:color w:val="444444"/>
          <w:kern w:val="0"/>
          <w:szCs w:val="21"/>
        </w:rPr>
        <w:t>5.校园突围赛比赛案例由各参赛院校自行确定，分赛区晋级赛和全国总决赛的比赛案例从中国管理案例共享中心案例库中选取，赛前60小时发布。</w:t>
      </w:r>
    </w:p>
    <w:p w14:paraId="09D3DF65" w14:textId="77777777" w:rsidR="00BA4454" w:rsidRPr="00BA4454" w:rsidRDefault="00BA4454" w:rsidP="00BA4454">
      <w:pPr>
        <w:widowControl/>
        <w:spacing w:line="315" w:lineRule="atLeast"/>
        <w:jc w:val="left"/>
        <w:rPr>
          <w:rFonts w:ascii="微软雅黑" w:eastAsia="微软雅黑" w:hAnsi="微软雅黑" w:cs="宋体"/>
          <w:color w:val="444444"/>
          <w:kern w:val="0"/>
          <w:szCs w:val="21"/>
        </w:rPr>
      </w:pPr>
      <w:r w:rsidRPr="00BA4454">
        <w:rPr>
          <w:rFonts w:ascii="宋体" w:eastAsia="宋体" w:hAnsi="宋体" w:cs="宋体" w:hint="eastAsia"/>
          <w:b/>
          <w:bCs/>
          <w:color w:val="444444"/>
          <w:kern w:val="0"/>
          <w:szCs w:val="21"/>
        </w:rPr>
        <w:t> </w:t>
      </w:r>
    </w:p>
    <w:p w14:paraId="202DCB62" w14:textId="77777777" w:rsidR="00BA4454" w:rsidRPr="00BA4454" w:rsidRDefault="00BA4454" w:rsidP="00BA4454">
      <w:pPr>
        <w:widowControl/>
        <w:spacing w:line="315" w:lineRule="atLeast"/>
        <w:jc w:val="left"/>
        <w:rPr>
          <w:rFonts w:ascii="微软雅黑" w:eastAsia="微软雅黑" w:hAnsi="微软雅黑" w:cs="宋体"/>
          <w:color w:val="444444"/>
          <w:kern w:val="0"/>
          <w:szCs w:val="21"/>
        </w:rPr>
      </w:pPr>
      <w:r w:rsidRPr="00BA4454">
        <w:rPr>
          <w:rFonts w:ascii="宋体" w:eastAsia="宋体" w:hAnsi="宋体" w:cs="宋体" w:hint="eastAsia"/>
          <w:b/>
          <w:bCs/>
          <w:color w:val="444444"/>
          <w:kern w:val="0"/>
          <w:szCs w:val="21"/>
        </w:rPr>
        <w:t>二、时间安排</w:t>
      </w:r>
    </w:p>
    <w:p w14:paraId="17E03017" w14:textId="77777777" w:rsidR="00BA4454" w:rsidRPr="00BA4454" w:rsidRDefault="00BA4454" w:rsidP="00BA4454">
      <w:pPr>
        <w:widowControl/>
        <w:spacing w:line="315" w:lineRule="atLeast"/>
        <w:ind w:firstLine="420"/>
        <w:jc w:val="left"/>
        <w:rPr>
          <w:rFonts w:ascii="微软雅黑" w:eastAsia="微软雅黑" w:hAnsi="微软雅黑" w:cs="宋体"/>
          <w:color w:val="444444"/>
          <w:kern w:val="0"/>
          <w:szCs w:val="21"/>
        </w:rPr>
      </w:pPr>
      <w:r w:rsidRPr="00BA4454">
        <w:rPr>
          <w:rFonts w:ascii="宋体" w:eastAsia="宋体" w:hAnsi="宋体" w:cs="宋体" w:hint="eastAsia"/>
          <w:color w:val="444444"/>
          <w:kern w:val="0"/>
          <w:szCs w:val="21"/>
        </w:rPr>
        <w:t>本届大赛于2021年4月20日启动，5月30日前结束校园突围赛，6月20日-7月30日进行分赛区晋级赛，9月中下旬举办全国总决赛。</w:t>
      </w:r>
    </w:p>
    <w:p w14:paraId="0EA1B2C2" w14:textId="77777777" w:rsidR="00BA4454" w:rsidRPr="00BA4454" w:rsidRDefault="00BA4454" w:rsidP="00BA4454">
      <w:pPr>
        <w:widowControl/>
        <w:spacing w:line="315" w:lineRule="atLeast"/>
        <w:ind w:firstLine="420"/>
        <w:jc w:val="left"/>
        <w:rPr>
          <w:rFonts w:ascii="微软雅黑" w:eastAsia="微软雅黑" w:hAnsi="微软雅黑" w:cs="宋体"/>
          <w:color w:val="444444"/>
          <w:kern w:val="0"/>
          <w:szCs w:val="21"/>
        </w:rPr>
      </w:pPr>
      <w:r w:rsidRPr="00BA4454">
        <w:rPr>
          <w:rFonts w:ascii="宋体" w:eastAsia="宋体" w:hAnsi="宋体" w:cs="宋体" w:hint="eastAsia"/>
          <w:color w:val="444444"/>
          <w:kern w:val="0"/>
          <w:szCs w:val="21"/>
        </w:rPr>
        <w:t>分赛区晋级赛启动后，将由各分赛区承办方向本赛区参赛院校发布《第八届全国管理案例精英赛（2021）比赛手册》。历届比赛手册可于中国管理案例共享中心网站下载，下载入口为：首页——案例教学——精英赛——文件下载——比赛手册。</w:t>
      </w:r>
    </w:p>
    <w:p w14:paraId="6C536C21" w14:textId="77777777" w:rsidR="00BA4454" w:rsidRPr="00BA4454" w:rsidRDefault="00BA4454" w:rsidP="00BA4454">
      <w:pPr>
        <w:widowControl/>
        <w:spacing w:line="315" w:lineRule="atLeast"/>
        <w:ind w:firstLine="420"/>
        <w:jc w:val="left"/>
        <w:rPr>
          <w:rFonts w:ascii="微软雅黑" w:eastAsia="微软雅黑" w:hAnsi="微软雅黑" w:cs="宋体"/>
          <w:color w:val="444444"/>
          <w:kern w:val="0"/>
          <w:szCs w:val="21"/>
        </w:rPr>
      </w:pPr>
      <w:r w:rsidRPr="00BA4454">
        <w:rPr>
          <w:rFonts w:ascii="宋体" w:eastAsia="宋体" w:hAnsi="宋体" w:cs="宋体" w:hint="eastAsia"/>
          <w:color w:val="444444"/>
          <w:kern w:val="0"/>
          <w:szCs w:val="21"/>
        </w:rPr>
        <w:t> </w:t>
      </w:r>
    </w:p>
    <w:p w14:paraId="57681BE8" w14:textId="77777777" w:rsidR="00BA4454" w:rsidRPr="00BA4454" w:rsidRDefault="00BA4454" w:rsidP="00BA4454">
      <w:pPr>
        <w:widowControl/>
        <w:spacing w:line="315" w:lineRule="atLeast"/>
        <w:jc w:val="left"/>
        <w:rPr>
          <w:rFonts w:ascii="微软雅黑" w:eastAsia="微软雅黑" w:hAnsi="微软雅黑" w:cs="宋体"/>
          <w:color w:val="444444"/>
          <w:kern w:val="0"/>
          <w:szCs w:val="21"/>
        </w:rPr>
      </w:pPr>
      <w:r w:rsidRPr="00BA4454">
        <w:rPr>
          <w:rFonts w:ascii="宋体" w:eastAsia="宋体" w:hAnsi="宋体" w:cs="宋体" w:hint="eastAsia"/>
          <w:b/>
          <w:bCs/>
          <w:color w:val="444444"/>
          <w:kern w:val="0"/>
          <w:szCs w:val="21"/>
        </w:rPr>
        <w:t>三、报名及分赛区承办申请</w:t>
      </w:r>
    </w:p>
    <w:p w14:paraId="50037F1A" w14:textId="77777777" w:rsidR="00BA4454" w:rsidRPr="00BA4454" w:rsidRDefault="00BA4454" w:rsidP="00BA4454">
      <w:pPr>
        <w:widowControl/>
        <w:spacing w:line="315" w:lineRule="atLeast"/>
        <w:ind w:firstLine="420"/>
        <w:jc w:val="left"/>
        <w:rPr>
          <w:rFonts w:ascii="微软雅黑" w:eastAsia="微软雅黑" w:hAnsi="微软雅黑" w:cs="宋体"/>
          <w:color w:val="444444"/>
          <w:kern w:val="0"/>
          <w:szCs w:val="21"/>
        </w:rPr>
      </w:pPr>
      <w:r w:rsidRPr="00BA4454">
        <w:rPr>
          <w:rFonts w:ascii="宋体" w:eastAsia="宋体" w:hAnsi="宋体" w:cs="宋体" w:hint="eastAsia"/>
          <w:color w:val="444444"/>
          <w:kern w:val="0"/>
          <w:szCs w:val="21"/>
        </w:rPr>
        <w:t>1.各MBA培养院校自愿报名参赛，</w:t>
      </w:r>
      <w:r w:rsidRPr="00BA4454">
        <w:rPr>
          <w:rFonts w:ascii="宋体" w:eastAsia="宋体" w:hAnsi="宋体" w:cs="宋体" w:hint="eastAsia"/>
          <w:b/>
          <w:bCs/>
          <w:color w:val="444444"/>
          <w:kern w:val="0"/>
          <w:szCs w:val="21"/>
        </w:rPr>
        <w:t>大赛不收取参赛费。</w:t>
      </w:r>
    </w:p>
    <w:p w14:paraId="312FF0E6" w14:textId="77777777" w:rsidR="00BA4454" w:rsidRPr="00BA4454" w:rsidRDefault="00BA4454" w:rsidP="00BA4454">
      <w:pPr>
        <w:widowControl/>
        <w:spacing w:line="315" w:lineRule="atLeast"/>
        <w:ind w:firstLine="420"/>
        <w:jc w:val="left"/>
        <w:rPr>
          <w:rFonts w:ascii="微软雅黑" w:eastAsia="微软雅黑" w:hAnsi="微软雅黑" w:cs="宋体"/>
          <w:color w:val="444444"/>
          <w:kern w:val="0"/>
          <w:szCs w:val="21"/>
        </w:rPr>
      </w:pPr>
      <w:r w:rsidRPr="00BA4454">
        <w:rPr>
          <w:rFonts w:ascii="宋体" w:eastAsia="宋体" w:hAnsi="宋体" w:cs="宋体" w:hint="eastAsia"/>
          <w:color w:val="444444"/>
          <w:kern w:val="0"/>
          <w:szCs w:val="21"/>
        </w:rPr>
        <w:t>2.报名及分赛区承办申请请登录中国管理案例共享中心网站（以各校“院校案例负责人”账号登录），点击“首页”——“活动报名”——“精英赛报名表”，按提示进行在线报名。如有意申请承办分赛区晋级赛，请在“是否承办分赛区”一栏勾选“是”，下载填写并上传《分赛区承办方申请书》，承办细则详见附件2。</w:t>
      </w:r>
    </w:p>
    <w:p w14:paraId="173962FA" w14:textId="77777777" w:rsidR="00BA4454" w:rsidRPr="00BA4454" w:rsidRDefault="00BA4454" w:rsidP="00BA4454">
      <w:pPr>
        <w:widowControl/>
        <w:spacing w:line="315" w:lineRule="atLeast"/>
        <w:ind w:firstLine="420"/>
        <w:jc w:val="left"/>
        <w:rPr>
          <w:rFonts w:ascii="微软雅黑" w:eastAsia="微软雅黑" w:hAnsi="微软雅黑" w:cs="宋体"/>
          <w:color w:val="444444"/>
          <w:kern w:val="0"/>
          <w:szCs w:val="21"/>
        </w:rPr>
      </w:pPr>
      <w:r w:rsidRPr="00BA4454">
        <w:rPr>
          <w:rFonts w:ascii="宋体" w:eastAsia="宋体" w:hAnsi="宋体" w:cs="宋体" w:hint="eastAsia"/>
          <w:color w:val="444444"/>
          <w:kern w:val="0"/>
          <w:szCs w:val="21"/>
        </w:rPr>
        <w:t>3.报名阶段：4月20日——5月30日，填报参赛队伍数、推荐评委信息等。</w:t>
      </w:r>
    </w:p>
    <w:p w14:paraId="0F96C5DF" w14:textId="77777777" w:rsidR="00BA4454" w:rsidRPr="00BA4454" w:rsidRDefault="00BA4454" w:rsidP="00BA4454">
      <w:pPr>
        <w:widowControl/>
        <w:spacing w:line="315" w:lineRule="atLeast"/>
        <w:ind w:firstLine="420"/>
        <w:jc w:val="left"/>
        <w:rPr>
          <w:rFonts w:ascii="微软雅黑" w:eastAsia="微软雅黑" w:hAnsi="微软雅黑" w:cs="宋体"/>
          <w:color w:val="444444"/>
          <w:kern w:val="0"/>
          <w:szCs w:val="21"/>
        </w:rPr>
      </w:pPr>
      <w:r w:rsidRPr="00BA4454">
        <w:rPr>
          <w:rFonts w:ascii="宋体" w:eastAsia="宋体" w:hAnsi="宋体" w:cs="宋体" w:hint="eastAsia"/>
          <w:color w:val="444444"/>
          <w:kern w:val="0"/>
          <w:szCs w:val="21"/>
        </w:rPr>
        <w:t>4.分赛区晋级赛阶段：6月1日——各赛区开赛前4日，网上补充参赛队伍信息。</w:t>
      </w:r>
    </w:p>
    <w:p w14:paraId="2631C691" w14:textId="77777777" w:rsidR="00BA4454" w:rsidRPr="00BA4454" w:rsidRDefault="00BA4454" w:rsidP="00BA4454">
      <w:pPr>
        <w:widowControl/>
        <w:spacing w:line="315" w:lineRule="atLeast"/>
        <w:ind w:firstLine="420"/>
        <w:jc w:val="left"/>
        <w:rPr>
          <w:rFonts w:ascii="微软雅黑" w:eastAsia="微软雅黑" w:hAnsi="微软雅黑" w:cs="宋体"/>
          <w:color w:val="444444"/>
          <w:kern w:val="0"/>
          <w:szCs w:val="21"/>
        </w:rPr>
      </w:pPr>
      <w:r w:rsidRPr="00BA4454">
        <w:rPr>
          <w:rFonts w:ascii="宋体" w:eastAsia="宋体" w:hAnsi="宋体" w:cs="宋体" w:hint="eastAsia"/>
          <w:color w:val="444444"/>
          <w:kern w:val="0"/>
          <w:szCs w:val="21"/>
        </w:rPr>
        <w:t>5.全国总决赛阶段：9月1日——总决赛前4日，入围总决赛的队伍在线填写报名信息。</w:t>
      </w:r>
    </w:p>
    <w:p w14:paraId="5E9B7840" w14:textId="77777777" w:rsidR="00BA4454" w:rsidRPr="00BA4454" w:rsidRDefault="00BA4454" w:rsidP="00BA4454">
      <w:pPr>
        <w:widowControl/>
        <w:spacing w:line="315" w:lineRule="atLeast"/>
        <w:ind w:firstLine="480"/>
        <w:jc w:val="left"/>
        <w:rPr>
          <w:rFonts w:ascii="微软雅黑" w:eastAsia="微软雅黑" w:hAnsi="微软雅黑" w:cs="宋体"/>
          <w:color w:val="444444"/>
          <w:kern w:val="0"/>
          <w:szCs w:val="21"/>
        </w:rPr>
      </w:pPr>
      <w:r w:rsidRPr="00BA4454">
        <w:rPr>
          <w:rFonts w:ascii="宋体" w:eastAsia="宋体" w:hAnsi="宋体" w:cs="宋体" w:hint="eastAsia"/>
          <w:color w:val="444444"/>
          <w:kern w:val="0"/>
          <w:szCs w:val="21"/>
        </w:rPr>
        <w:lastRenderedPageBreak/>
        <w:t>6.各阶段截止时间前均可修改信息,到期系统将自动关闭。</w:t>
      </w:r>
    </w:p>
    <w:p w14:paraId="0D610559" w14:textId="77777777" w:rsidR="00BA4454" w:rsidRPr="00BA4454" w:rsidRDefault="00BA4454" w:rsidP="00BA4454">
      <w:pPr>
        <w:widowControl/>
        <w:spacing w:line="315" w:lineRule="atLeast"/>
        <w:jc w:val="left"/>
        <w:rPr>
          <w:rFonts w:ascii="微软雅黑" w:eastAsia="微软雅黑" w:hAnsi="微软雅黑" w:cs="宋体"/>
          <w:color w:val="444444"/>
          <w:kern w:val="0"/>
          <w:szCs w:val="21"/>
        </w:rPr>
      </w:pPr>
      <w:r w:rsidRPr="00BA4454">
        <w:rPr>
          <w:rFonts w:ascii="宋体" w:eastAsia="宋体" w:hAnsi="宋体" w:cs="宋体" w:hint="eastAsia"/>
          <w:b/>
          <w:bCs/>
          <w:color w:val="444444"/>
          <w:kern w:val="0"/>
          <w:szCs w:val="21"/>
        </w:rPr>
        <w:t> </w:t>
      </w:r>
    </w:p>
    <w:p w14:paraId="5E16CF7E" w14:textId="77777777" w:rsidR="00BA4454" w:rsidRPr="00BA4454" w:rsidRDefault="00BA4454" w:rsidP="00BA4454">
      <w:pPr>
        <w:widowControl/>
        <w:spacing w:line="315" w:lineRule="atLeast"/>
        <w:jc w:val="left"/>
        <w:rPr>
          <w:rFonts w:ascii="微软雅黑" w:eastAsia="微软雅黑" w:hAnsi="微软雅黑" w:cs="宋体"/>
          <w:color w:val="444444"/>
          <w:kern w:val="0"/>
          <w:szCs w:val="21"/>
        </w:rPr>
      </w:pPr>
      <w:r w:rsidRPr="00BA4454">
        <w:rPr>
          <w:rFonts w:ascii="宋体" w:eastAsia="宋体" w:hAnsi="宋体" w:cs="宋体" w:hint="eastAsia"/>
          <w:b/>
          <w:bCs/>
          <w:color w:val="444444"/>
          <w:kern w:val="0"/>
          <w:szCs w:val="21"/>
        </w:rPr>
        <w:t>四、大赛组委会联系方式</w:t>
      </w:r>
    </w:p>
    <w:p w14:paraId="2C22FC67" w14:textId="77777777" w:rsidR="00BA4454" w:rsidRPr="00BA4454" w:rsidRDefault="00BA4454" w:rsidP="00BA4454">
      <w:pPr>
        <w:widowControl/>
        <w:spacing w:line="315" w:lineRule="atLeast"/>
        <w:ind w:firstLine="480"/>
        <w:jc w:val="left"/>
        <w:rPr>
          <w:rFonts w:ascii="微软雅黑" w:eastAsia="微软雅黑" w:hAnsi="微软雅黑" w:cs="宋体"/>
          <w:color w:val="444444"/>
          <w:kern w:val="0"/>
          <w:szCs w:val="21"/>
        </w:rPr>
      </w:pPr>
      <w:r w:rsidRPr="00BA4454">
        <w:rPr>
          <w:rFonts w:ascii="宋体" w:eastAsia="宋体" w:hAnsi="宋体" w:cs="宋体" w:hint="eastAsia"/>
          <w:color w:val="444444"/>
          <w:kern w:val="0"/>
          <w:szCs w:val="21"/>
        </w:rPr>
        <w:t>联系人：李世杰  陈思  王淑娟</w:t>
      </w:r>
    </w:p>
    <w:p w14:paraId="5539B6E9" w14:textId="77777777" w:rsidR="00BA4454" w:rsidRPr="00BA4454" w:rsidRDefault="00BA4454" w:rsidP="00BA4454">
      <w:pPr>
        <w:widowControl/>
        <w:spacing w:line="315" w:lineRule="atLeast"/>
        <w:ind w:firstLine="480"/>
        <w:jc w:val="left"/>
        <w:rPr>
          <w:rFonts w:ascii="微软雅黑" w:eastAsia="微软雅黑" w:hAnsi="微软雅黑" w:cs="宋体"/>
          <w:color w:val="444444"/>
          <w:kern w:val="0"/>
          <w:szCs w:val="21"/>
        </w:rPr>
      </w:pPr>
      <w:r w:rsidRPr="00BA4454">
        <w:rPr>
          <w:rFonts w:ascii="宋体" w:eastAsia="宋体" w:hAnsi="宋体" w:cs="宋体" w:hint="eastAsia"/>
          <w:color w:val="444444"/>
          <w:kern w:val="0"/>
          <w:szCs w:val="21"/>
        </w:rPr>
        <w:t>电话：0411-84707226/6327/8349</w:t>
      </w:r>
    </w:p>
    <w:p w14:paraId="222AEB07" w14:textId="77777777" w:rsidR="00BA4454" w:rsidRPr="00BA4454" w:rsidRDefault="00BA4454" w:rsidP="00BA4454">
      <w:pPr>
        <w:widowControl/>
        <w:spacing w:line="315" w:lineRule="atLeast"/>
        <w:ind w:firstLine="480"/>
        <w:jc w:val="left"/>
        <w:rPr>
          <w:rFonts w:ascii="微软雅黑" w:eastAsia="微软雅黑" w:hAnsi="微软雅黑" w:cs="宋体"/>
          <w:color w:val="444444"/>
          <w:kern w:val="0"/>
          <w:szCs w:val="21"/>
        </w:rPr>
      </w:pPr>
      <w:r w:rsidRPr="00BA4454">
        <w:rPr>
          <w:rFonts w:ascii="宋体" w:eastAsia="宋体" w:hAnsi="宋体" w:cs="宋体" w:hint="eastAsia"/>
          <w:color w:val="444444"/>
          <w:kern w:val="0"/>
          <w:szCs w:val="21"/>
        </w:rPr>
        <w:t>E-mail：cmcclsj0508@dlut.edu.cn/</w:t>
      </w:r>
      <w:hyperlink r:id="rId4" w:history="1">
        <w:r w:rsidRPr="00BA4454">
          <w:rPr>
            <w:rFonts w:ascii="宋体" w:eastAsia="宋体" w:hAnsi="宋体" w:cs="宋体" w:hint="eastAsia"/>
            <w:color w:val="666666"/>
            <w:kern w:val="0"/>
            <w:szCs w:val="21"/>
            <w:u w:val="single"/>
          </w:rPr>
          <w:t>cmcc2007@dlut.edu.cn</w:t>
        </w:r>
      </w:hyperlink>
      <w:r w:rsidRPr="00BA4454">
        <w:rPr>
          <w:rFonts w:ascii="宋体" w:eastAsia="宋体" w:hAnsi="宋体" w:cs="宋体" w:hint="eastAsia"/>
          <w:color w:val="444444"/>
          <w:kern w:val="0"/>
          <w:szCs w:val="21"/>
        </w:rPr>
        <w:t>/glcase@dlut.edu.cn</w:t>
      </w:r>
    </w:p>
    <w:p w14:paraId="638731F9" w14:textId="77777777" w:rsidR="00BA4454" w:rsidRPr="00BA4454" w:rsidRDefault="00BA4454" w:rsidP="00BA4454">
      <w:pPr>
        <w:widowControl/>
        <w:spacing w:line="315" w:lineRule="atLeast"/>
        <w:jc w:val="left"/>
        <w:rPr>
          <w:rFonts w:ascii="微软雅黑" w:eastAsia="微软雅黑" w:hAnsi="微软雅黑" w:cs="宋体"/>
          <w:color w:val="444444"/>
          <w:kern w:val="0"/>
          <w:szCs w:val="21"/>
        </w:rPr>
      </w:pPr>
      <w:r w:rsidRPr="00BA4454">
        <w:rPr>
          <w:rFonts w:ascii="宋体" w:eastAsia="宋体" w:hAnsi="宋体" w:cs="宋体" w:hint="eastAsia"/>
          <w:color w:val="444444"/>
          <w:kern w:val="0"/>
          <w:szCs w:val="21"/>
        </w:rPr>
        <w:t> </w:t>
      </w:r>
    </w:p>
    <w:p w14:paraId="549513C5" w14:textId="77777777" w:rsidR="00BA4454" w:rsidRPr="00BA4454" w:rsidRDefault="00BA4454" w:rsidP="00BA4454">
      <w:pPr>
        <w:widowControl/>
        <w:spacing w:line="315" w:lineRule="atLeast"/>
        <w:ind w:firstLine="480"/>
        <w:jc w:val="right"/>
        <w:rPr>
          <w:rFonts w:ascii="微软雅黑" w:eastAsia="微软雅黑" w:hAnsi="微软雅黑" w:cs="宋体"/>
          <w:color w:val="444444"/>
          <w:kern w:val="0"/>
          <w:szCs w:val="21"/>
        </w:rPr>
      </w:pPr>
      <w:r w:rsidRPr="00BA4454">
        <w:rPr>
          <w:rFonts w:ascii="宋体" w:eastAsia="宋体" w:hAnsi="宋体" w:cs="宋体" w:hint="eastAsia"/>
          <w:color w:val="444444"/>
          <w:kern w:val="0"/>
          <w:szCs w:val="21"/>
        </w:rPr>
        <w:t>全国工商管理专业学位研究生教育指导委员会</w:t>
      </w:r>
    </w:p>
    <w:p w14:paraId="76243F22" w14:textId="77777777" w:rsidR="00BA4454" w:rsidRPr="00BA4454" w:rsidRDefault="00BA4454" w:rsidP="00BA4454">
      <w:pPr>
        <w:widowControl/>
        <w:spacing w:line="315" w:lineRule="atLeast"/>
        <w:ind w:firstLine="480"/>
        <w:jc w:val="right"/>
        <w:rPr>
          <w:rFonts w:ascii="微软雅黑" w:eastAsia="微软雅黑" w:hAnsi="微软雅黑" w:cs="宋体"/>
          <w:color w:val="444444"/>
          <w:kern w:val="0"/>
          <w:szCs w:val="21"/>
        </w:rPr>
      </w:pPr>
      <w:r w:rsidRPr="00BA4454">
        <w:rPr>
          <w:rFonts w:ascii="宋体" w:eastAsia="宋体" w:hAnsi="宋体" w:cs="宋体" w:hint="eastAsia"/>
          <w:color w:val="444444"/>
          <w:kern w:val="0"/>
          <w:szCs w:val="21"/>
        </w:rPr>
        <w:t>中国管理案例共享中心</w:t>
      </w:r>
    </w:p>
    <w:p w14:paraId="679701FF" w14:textId="77777777" w:rsidR="00BA4454" w:rsidRPr="00BA4454" w:rsidRDefault="00BA4454" w:rsidP="00BA4454">
      <w:pPr>
        <w:widowControl/>
        <w:spacing w:line="315" w:lineRule="atLeast"/>
        <w:ind w:firstLine="480"/>
        <w:jc w:val="right"/>
        <w:rPr>
          <w:rFonts w:ascii="微软雅黑" w:eastAsia="微软雅黑" w:hAnsi="微软雅黑" w:cs="宋体"/>
          <w:color w:val="444444"/>
          <w:kern w:val="0"/>
          <w:szCs w:val="21"/>
        </w:rPr>
      </w:pPr>
      <w:r w:rsidRPr="00BA4454">
        <w:rPr>
          <w:rFonts w:ascii="宋体" w:eastAsia="宋体" w:hAnsi="宋体" w:cs="宋体" w:hint="eastAsia"/>
          <w:color w:val="444444"/>
          <w:kern w:val="0"/>
          <w:szCs w:val="21"/>
        </w:rPr>
        <w:t>中国管理现代化研究会管理案例研究专业委员会</w:t>
      </w:r>
    </w:p>
    <w:p w14:paraId="27347D36" w14:textId="77777777" w:rsidR="00BA4454" w:rsidRPr="00BA4454" w:rsidRDefault="00BA4454" w:rsidP="00BA4454">
      <w:pPr>
        <w:widowControl/>
        <w:spacing w:line="315" w:lineRule="atLeast"/>
        <w:jc w:val="right"/>
        <w:rPr>
          <w:rFonts w:ascii="微软雅黑" w:eastAsia="微软雅黑" w:hAnsi="微软雅黑" w:cs="宋体"/>
          <w:color w:val="444444"/>
          <w:kern w:val="0"/>
          <w:szCs w:val="21"/>
        </w:rPr>
      </w:pPr>
      <w:r w:rsidRPr="00BA4454">
        <w:rPr>
          <w:rFonts w:ascii="Times New Roman" w:eastAsia="微软雅黑" w:hAnsi="Times New Roman" w:cs="Times New Roman"/>
          <w:color w:val="444444"/>
          <w:kern w:val="0"/>
          <w:szCs w:val="21"/>
        </w:rPr>
        <w:t>20</w:t>
      </w:r>
      <w:r w:rsidRPr="00BA4454">
        <w:rPr>
          <w:rFonts w:ascii="Times New Roman" w:eastAsia="宋体" w:hAnsi="Times New Roman" w:cs="Times New Roman"/>
          <w:color w:val="444444"/>
          <w:kern w:val="0"/>
          <w:szCs w:val="21"/>
        </w:rPr>
        <w:t>21</w:t>
      </w:r>
      <w:r w:rsidRPr="00BA4454">
        <w:rPr>
          <w:rFonts w:ascii="宋体" w:eastAsia="宋体" w:hAnsi="宋体" w:cs="宋体" w:hint="eastAsia"/>
          <w:color w:val="444444"/>
          <w:kern w:val="0"/>
          <w:szCs w:val="21"/>
        </w:rPr>
        <w:t>年</w:t>
      </w:r>
      <w:r w:rsidRPr="00BA4454">
        <w:rPr>
          <w:rFonts w:ascii="Times New Roman" w:eastAsia="微软雅黑" w:hAnsi="Times New Roman" w:cs="Times New Roman"/>
          <w:color w:val="444444"/>
          <w:kern w:val="0"/>
          <w:szCs w:val="21"/>
        </w:rPr>
        <w:t>4</w:t>
      </w:r>
      <w:r w:rsidRPr="00BA4454">
        <w:rPr>
          <w:rFonts w:ascii="宋体" w:eastAsia="宋体" w:hAnsi="宋体" w:cs="宋体" w:hint="eastAsia"/>
          <w:color w:val="444444"/>
          <w:kern w:val="0"/>
          <w:szCs w:val="21"/>
        </w:rPr>
        <w:t>月</w:t>
      </w:r>
      <w:r w:rsidRPr="00BA4454">
        <w:rPr>
          <w:rFonts w:ascii="Times New Roman" w:eastAsia="宋体" w:hAnsi="Times New Roman" w:cs="Times New Roman"/>
          <w:color w:val="444444"/>
          <w:kern w:val="0"/>
          <w:szCs w:val="21"/>
        </w:rPr>
        <w:t>14</w:t>
      </w:r>
      <w:r w:rsidRPr="00BA4454">
        <w:rPr>
          <w:rFonts w:ascii="宋体" w:eastAsia="宋体" w:hAnsi="宋体" w:cs="宋体" w:hint="eastAsia"/>
          <w:color w:val="444444"/>
          <w:kern w:val="0"/>
          <w:szCs w:val="21"/>
        </w:rPr>
        <w:t>日</w:t>
      </w:r>
    </w:p>
    <w:p w14:paraId="01728D3F" w14:textId="77777777" w:rsidR="00271314" w:rsidRDefault="00413D00"/>
    <w:sectPr w:rsidR="00271314">
      <w:pgSz w:w="11906" w:h="16838"/>
      <w:pgMar w:top="1440" w:right="1800" w:bottom="1440" w:left="1800"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DengXian">
    <w:altName w:val="等线"/>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微软雅黑">
    <w:panose1 w:val="020B0503020204020204"/>
    <w:charset w:val="86"/>
    <w:family w:val="swiss"/>
    <w:pitch w:val="variable"/>
    <w:sig w:usb0="80000287" w:usb1="28CF3C52" w:usb2="00000016" w:usb3="00000000" w:csb0="0004001F" w:csb1="00000000"/>
  </w:font>
  <w:font w:name="等线 Light">
    <w:panose1 w:val="02010600030101010101"/>
    <w:charset w:val="86"/>
    <w:family w:val="auto"/>
    <w:pitch w:val="variable"/>
    <w:sig w:usb0="A00002BF" w:usb1="38CF7CFA" w:usb2="00000016" w:usb3="00000000" w:csb0="0004000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37"/>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A4454"/>
    <w:rsid w:val="001A24B5"/>
    <w:rsid w:val="00413D00"/>
    <w:rsid w:val="0060316A"/>
    <w:rsid w:val="00BA445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ecimalSymbol w:val="."/>
  <w:listSeparator w:val=","/>
  <w14:docId w14:val="233CCDD3"/>
  <w15:chartTrackingRefBased/>
  <w15:docId w15:val="{B363EA7C-3A8B-9B48-9CF9-3460CA44FD9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kern w:val="2"/>
        <w:sz w:val="21"/>
        <w:szCs w:val="24"/>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Strong"/>
    <w:basedOn w:val="a0"/>
    <w:uiPriority w:val="22"/>
    <w:qFormat/>
    <w:rsid w:val="00BA4454"/>
    <w:rPr>
      <w:b/>
      <w:bCs/>
    </w:rPr>
  </w:style>
  <w:style w:type="paragraph" w:styleId="a4">
    <w:name w:val="Normal (Web)"/>
    <w:basedOn w:val="a"/>
    <w:uiPriority w:val="99"/>
    <w:semiHidden/>
    <w:unhideWhenUsed/>
    <w:rsid w:val="00BA4454"/>
    <w:pPr>
      <w:widowControl/>
      <w:spacing w:before="100" w:beforeAutospacing="1" w:after="100" w:afterAutospacing="1"/>
      <w:jc w:val="left"/>
    </w:pPr>
    <w:rPr>
      <w:rFonts w:ascii="宋体" w:eastAsia="宋体" w:hAnsi="宋体" w:cs="宋体"/>
      <w:kern w:val="0"/>
      <w:sz w:val="24"/>
    </w:rPr>
  </w:style>
  <w:style w:type="character" w:customStyle="1" w:styleId="apple-converted-space">
    <w:name w:val="apple-converted-space"/>
    <w:basedOn w:val="a0"/>
    <w:rsid w:val="00BA4454"/>
  </w:style>
  <w:style w:type="character" w:styleId="a5">
    <w:name w:val="Hyperlink"/>
    <w:basedOn w:val="a0"/>
    <w:uiPriority w:val="99"/>
    <w:semiHidden/>
    <w:unhideWhenUsed/>
    <w:rsid w:val="00BA4454"/>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802724829">
      <w:bodyDiv w:val="1"/>
      <w:marLeft w:val="0"/>
      <w:marRight w:val="0"/>
      <w:marTop w:val="0"/>
      <w:marBottom w:val="0"/>
      <w:divBdr>
        <w:top w:val="none" w:sz="0" w:space="0" w:color="auto"/>
        <w:left w:val="none" w:sz="0" w:space="0" w:color="auto"/>
        <w:bottom w:val="none" w:sz="0" w:space="0" w:color="auto"/>
        <w:right w:val="none" w:sz="0" w:space="0" w:color="auto"/>
      </w:divBdr>
      <w:divsChild>
        <w:div w:id="1470324582">
          <w:marLeft w:val="0"/>
          <w:marRight w:val="0"/>
          <w:marTop w:val="0"/>
          <w:marBottom w:val="300"/>
          <w:divBdr>
            <w:top w:val="none" w:sz="0" w:space="0" w:color="auto"/>
            <w:left w:val="none" w:sz="0" w:space="0" w:color="auto"/>
            <w:bottom w:val="none" w:sz="0" w:space="0" w:color="auto"/>
            <w:right w:val="none" w:sz="0" w:space="0" w:color="auto"/>
          </w:divBdr>
        </w:div>
        <w:div w:id="2000231389">
          <w:marLeft w:val="150"/>
          <w:marRight w:val="150"/>
          <w:marTop w:val="75"/>
          <w:marBottom w:val="75"/>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mailto:chensi0616@163.com" TargetMode="Externa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TotalTime>
  <Pages>2</Pages>
  <Words>215</Words>
  <Characters>1230</Characters>
  <Application>Microsoft Office Word</Application>
  <DocSecurity>0</DocSecurity>
  <Lines>10</Lines>
  <Paragraphs>2</Paragraphs>
  <ScaleCrop>false</ScaleCrop>
  <Company/>
  <LinksUpToDate>false</LinksUpToDate>
  <CharactersWithSpaces>1443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office365</dc:creator>
  <cp:keywords/>
  <dc:description/>
  <cp:lastModifiedBy>office365</cp:lastModifiedBy>
  <cp:revision>2</cp:revision>
  <dcterms:created xsi:type="dcterms:W3CDTF">2021-04-23T02:21:00Z</dcterms:created>
  <dcterms:modified xsi:type="dcterms:W3CDTF">2021-04-23T04:06:00Z</dcterms:modified>
</cp:coreProperties>
</file>